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9318B" w14:textId="77777777"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78DC2F88" wp14:editId="32185F41">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rcRect l="-21" t="-21" r="-21" b="-21"/>
                    <a:stretch>
                      <a:fillRect/>
                    </a:stretch>
                  </pic:blipFill>
                  <pic:spPr bwMode="auto">
                    <a:xfrm>
                      <a:off x="0" y="0"/>
                      <a:ext cx="900430" cy="889000"/>
                    </a:xfrm>
                    <a:prstGeom prst="rect">
                      <a:avLst/>
                    </a:prstGeom>
                  </pic:spPr>
                </pic:pic>
              </a:graphicData>
            </a:graphic>
          </wp:anchor>
        </w:drawing>
      </w:r>
    </w:p>
    <w:p w14:paraId="5B0E714B" w14:textId="77777777" w:rsidR="00AC7A3C" w:rsidRDefault="00AC7A3C" w:rsidP="003D0E1A">
      <w:pPr>
        <w:spacing w:line="276" w:lineRule="auto"/>
        <w:jc w:val="center"/>
        <w:rPr>
          <w:rFonts w:cs="Arial"/>
          <w:b/>
          <w:bCs/>
          <w:i/>
          <w:iCs/>
          <w:color w:val="FF0000"/>
          <w:szCs w:val="20"/>
        </w:rPr>
      </w:pPr>
    </w:p>
    <w:p w14:paraId="541D353E" w14:textId="77777777" w:rsidR="00AC7A3C" w:rsidRDefault="00AC7A3C" w:rsidP="003D0E1A">
      <w:pPr>
        <w:spacing w:line="276" w:lineRule="auto"/>
        <w:jc w:val="center"/>
        <w:rPr>
          <w:rFonts w:cs="Arial"/>
          <w:b/>
          <w:bCs/>
          <w:i/>
          <w:iCs/>
          <w:color w:val="FF0000"/>
          <w:szCs w:val="20"/>
        </w:rPr>
      </w:pPr>
    </w:p>
    <w:p w14:paraId="7F90740B" w14:textId="77777777" w:rsidR="00AC7A3C" w:rsidRDefault="00AC7A3C" w:rsidP="003D0E1A">
      <w:pPr>
        <w:spacing w:line="276" w:lineRule="auto"/>
        <w:jc w:val="center"/>
        <w:rPr>
          <w:rFonts w:cs="Arial"/>
          <w:b/>
          <w:bCs/>
          <w:i/>
          <w:iCs/>
          <w:color w:val="FF0000"/>
          <w:szCs w:val="20"/>
        </w:rPr>
      </w:pPr>
    </w:p>
    <w:p w14:paraId="63C0D91B" w14:textId="77777777" w:rsidR="00AC7A3C" w:rsidRDefault="00AC7A3C" w:rsidP="003D0E1A">
      <w:pPr>
        <w:spacing w:line="276" w:lineRule="auto"/>
        <w:jc w:val="center"/>
        <w:rPr>
          <w:rFonts w:cs="Arial"/>
          <w:b/>
          <w:bCs/>
          <w:i/>
          <w:iCs/>
          <w:color w:val="FF0000"/>
          <w:szCs w:val="20"/>
        </w:rPr>
      </w:pPr>
    </w:p>
    <w:p w14:paraId="7855DE9C" w14:textId="77777777" w:rsidR="00AC7A3C" w:rsidRDefault="00AC7A3C" w:rsidP="003D0E1A">
      <w:pPr>
        <w:spacing w:line="276" w:lineRule="auto"/>
        <w:jc w:val="center"/>
        <w:rPr>
          <w:rFonts w:cs="Arial"/>
          <w:b/>
          <w:bCs/>
          <w:i/>
          <w:iCs/>
          <w:color w:val="FF0000"/>
          <w:szCs w:val="20"/>
        </w:rPr>
      </w:pPr>
    </w:p>
    <w:p w14:paraId="114A05E7"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5FD132E0"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7799B1E9"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5E4B1F1E"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02F5BC43" w14:textId="75A8DC93"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9F4A91">
        <w:rPr>
          <w:rFonts w:cs="Arial"/>
          <w:b/>
          <w:bCs/>
          <w:color w:val="000000" w:themeColor="text1"/>
          <w:szCs w:val="20"/>
        </w:rPr>
        <w:t xml:space="preserve">NSA ELETRÔNICA Nº </w:t>
      </w:r>
      <w:r w:rsidR="00320F81">
        <w:rPr>
          <w:rFonts w:cs="Arial"/>
          <w:b/>
          <w:bCs/>
          <w:color w:val="000000" w:themeColor="text1"/>
          <w:szCs w:val="20"/>
        </w:rPr>
        <w:t>10</w:t>
      </w:r>
      <w:r w:rsidR="00C91375">
        <w:rPr>
          <w:rFonts w:cs="Arial"/>
          <w:b/>
          <w:bCs/>
          <w:color w:val="000000" w:themeColor="text1"/>
          <w:szCs w:val="20"/>
        </w:rPr>
        <w:t>/2022</w:t>
      </w:r>
    </w:p>
    <w:p w14:paraId="2843FB35" w14:textId="7C660F9D"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9F4A91">
        <w:rPr>
          <w:b/>
          <w:w w:val="105"/>
          <w:position w:val="1"/>
        </w:rPr>
        <w:t>64020.0006</w:t>
      </w:r>
      <w:r w:rsidR="00FC55B8">
        <w:rPr>
          <w:b/>
          <w:w w:val="105"/>
          <w:position w:val="1"/>
        </w:rPr>
        <w:t>4</w:t>
      </w:r>
      <w:r w:rsidR="00320F81">
        <w:rPr>
          <w:b/>
          <w:w w:val="105"/>
          <w:position w:val="1"/>
        </w:rPr>
        <w:t>1</w:t>
      </w:r>
      <w:r w:rsidR="009F4A91">
        <w:rPr>
          <w:b/>
          <w:w w:val="105"/>
          <w:position w:val="1"/>
        </w:rPr>
        <w:t>/2022</w:t>
      </w:r>
      <w:r w:rsidR="004F55BA">
        <w:rPr>
          <w:b/>
          <w:w w:val="105"/>
          <w:position w:val="1"/>
        </w:rPr>
        <w:t>-</w:t>
      </w:r>
      <w:r w:rsidR="00320F81">
        <w:rPr>
          <w:b/>
          <w:w w:val="105"/>
          <w:position w:val="1"/>
        </w:rPr>
        <w:t>22</w:t>
      </w:r>
      <w:r w:rsidRPr="00805244">
        <w:rPr>
          <w:rFonts w:cs="Arial"/>
          <w:b/>
          <w:bCs/>
          <w:color w:val="000000" w:themeColor="text1"/>
          <w:szCs w:val="20"/>
        </w:rPr>
        <w:t>)</w:t>
      </w:r>
    </w:p>
    <w:p w14:paraId="5308E1D1" w14:textId="77777777" w:rsidR="003D0E1A" w:rsidRPr="00805244" w:rsidRDefault="003D0E1A">
      <w:pPr>
        <w:rPr>
          <w:rFonts w:cs="Arial"/>
        </w:rPr>
      </w:pPr>
    </w:p>
    <w:p w14:paraId="16CBFD4C" w14:textId="2B09494C"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1C056B">
        <w:rPr>
          <w:rFonts w:cs="Arial"/>
          <w:color w:val="000000" w:themeColor="text1"/>
          <w:szCs w:val="20"/>
        </w:rPr>
        <w:t xml:space="preserve"> </w:t>
      </w:r>
      <w:r w:rsidRPr="00805244">
        <w:rPr>
          <w:rFonts w:cs="Arial"/>
          <w:color w:val="000000" w:themeColor="text1"/>
          <w:szCs w:val="20"/>
        </w:rPr>
        <w:t>(a)</w:t>
      </w:r>
      <w:r w:rsidR="004F55BA">
        <w:rPr>
          <w:rFonts w:cs="Arial"/>
          <w:color w:val="000000" w:themeColor="text1"/>
          <w:szCs w:val="20"/>
        </w:rPr>
        <w:t xml:space="preserve"> </w:t>
      </w:r>
      <w:r w:rsidR="00AC7A3C" w:rsidRPr="00AC7A3C">
        <w:rPr>
          <w:rFonts w:eastAsia="Arial" w:cs="Arial"/>
          <w:color w:val="000000" w:themeColor="text1"/>
          <w:szCs w:val="20"/>
        </w:rPr>
        <w:t>4° BATALHÃO DE AVIAÇÃO DO EXÉRCITO - 4° B</w:t>
      </w:r>
      <w:r w:rsidR="00FC55B8">
        <w:rPr>
          <w:rFonts w:eastAsia="Arial" w:cs="Arial"/>
          <w:color w:val="000000" w:themeColor="text1"/>
          <w:szCs w:val="20"/>
        </w:rPr>
        <w:t xml:space="preserve"> </w:t>
      </w:r>
      <w:r w:rsidR="00AC7A3C" w:rsidRPr="00AC7A3C">
        <w:rPr>
          <w:rFonts w:eastAsia="Arial" w:cs="Arial"/>
          <w:color w:val="000000" w:themeColor="text1"/>
          <w:szCs w:val="20"/>
        </w:rPr>
        <w:t>Av</w:t>
      </w:r>
      <w:r w:rsidR="00FC55B8">
        <w:rPr>
          <w:rFonts w:eastAsia="Arial" w:cs="Arial"/>
          <w:color w:val="000000" w:themeColor="text1"/>
          <w:szCs w:val="20"/>
        </w:rPr>
        <w:t xml:space="preserve"> </w:t>
      </w:r>
      <w:r w:rsidR="00AC7A3C" w:rsidRPr="00AC7A3C">
        <w:rPr>
          <w:rFonts w:eastAsia="Arial" w:cs="Arial"/>
          <w:color w:val="000000" w:themeColor="text1"/>
          <w:szCs w:val="20"/>
        </w:rPr>
        <w:t>Ex</w:t>
      </w:r>
      <w:r w:rsidRPr="00805244">
        <w:rPr>
          <w:rFonts w:cs="Arial"/>
          <w:color w:val="000000" w:themeColor="text1"/>
          <w:szCs w:val="20"/>
        </w:rPr>
        <w:t>, por meio do(a)</w:t>
      </w:r>
      <w:r w:rsidR="004F55BA">
        <w:rPr>
          <w:rFonts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w:t>
      </w:r>
      <w:r w:rsidR="00884F6D">
        <w:rPr>
          <w:rFonts w:cs="Arial"/>
          <w:color w:val="000000" w:themeColor="text1"/>
          <w:szCs w:val="20"/>
        </w:rPr>
        <w:t xml:space="preserve"> </w:t>
      </w:r>
      <w:r w:rsidRPr="00805244">
        <w:rPr>
          <w:rFonts w:cs="Arial"/>
          <w:color w:val="000000" w:themeColor="text1"/>
          <w:szCs w:val="20"/>
        </w:rPr>
        <w:t xml:space="preserve">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4F55BA">
        <w:rPr>
          <w:rFonts w:cs="Arial"/>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4F55BA">
        <w:rPr>
          <w:rFonts w:cs="Arial"/>
          <w:b/>
          <w:bCs/>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inciso</w:t>
      </w:r>
      <w:r w:rsidR="0084119D">
        <w:rPr>
          <w:rFonts w:cs="Arial"/>
          <w:b/>
          <w:iCs/>
          <w:color w:val="000000" w:themeColor="text1"/>
          <w:szCs w:val="20"/>
        </w:rPr>
        <w:t xml:space="preserve"> </w:t>
      </w:r>
      <w:r w:rsidR="00770F01" w:rsidRPr="00AC7A3C">
        <w:rPr>
          <w:rFonts w:cs="Arial"/>
          <w:b/>
          <w:iCs/>
          <w:color w:val="000000" w:themeColor="text1"/>
          <w:szCs w:val="20"/>
        </w:rPr>
        <w:t>II</w:t>
      </w:r>
      <w:r w:rsidR="009F7713" w:rsidRPr="00AC7A3C">
        <w:rPr>
          <w:rFonts w:cs="Arial"/>
          <w:i/>
          <w:iCs/>
          <w:color w:val="000000" w:themeColor="text1"/>
          <w:szCs w:val="20"/>
        </w:rPr>
        <w:t>,</w:t>
      </w:r>
      <w:r w:rsidR="001C4F23">
        <w:rPr>
          <w:rFonts w:cs="Arial"/>
          <w:i/>
          <w:iCs/>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2AC11571" w14:textId="11371A42"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9F4A91">
        <w:rPr>
          <w:rFonts w:cs="Arial"/>
          <w:color w:val="000000" w:themeColor="text1"/>
          <w:szCs w:val="20"/>
        </w:rPr>
        <w:t xml:space="preserve"> </w:t>
      </w:r>
      <w:r w:rsidR="00B318B2">
        <w:rPr>
          <w:rFonts w:cs="Arial"/>
          <w:color w:val="000000" w:themeColor="text1"/>
          <w:szCs w:val="20"/>
        </w:rPr>
        <w:t>2</w:t>
      </w:r>
      <w:r w:rsidR="007C5B06">
        <w:rPr>
          <w:rFonts w:cs="Arial"/>
          <w:color w:val="000000" w:themeColor="text1"/>
          <w:szCs w:val="20"/>
        </w:rPr>
        <w:t>4</w:t>
      </w:r>
      <w:r w:rsidR="00CC0479">
        <w:rPr>
          <w:rFonts w:cs="Arial"/>
          <w:color w:val="000000" w:themeColor="text1"/>
          <w:szCs w:val="20"/>
        </w:rPr>
        <w:t>/0</w:t>
      </w:r>
      <w:r w:rsidR="00C91375">
        <w:rPr>
          <w:rFonts w:cs="Arial"/>
          <w:color w:val="000000" w:themeColor="text1"/>
          <w:szCs w:val="20"/>
        </w:rPr>
        <w:t>2/2022</w:t>
      </w:r>
    </w:p>
    <w:p w14:paraId="4C6058CE" w14:textId="77777777"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4F55BA">
        <w:rPr>
          <w:rFonts w:cs="Arial"/>
          <w:color w:val="000000" w:themeColor="text1"/>
          <w:szCs w:val="20"/>
        </w:rPr>
        <w:t xml:space="preserve"> </w:t>
      </w:r>
      <w:r w:rsidR="00AC7A3C" w:rsidRPr="00AC7A3C">
        <w:rPr>
          <w:rFonts w:cs="Arial"/>
          <w:color w:val="000000" w:themeColor="text1"/>
          <w:szCs w:val="20"/>
        </w:rPr>
        <w:t>www.comprasgovernamentais.gov.br</w:t>
      </w:r>
    </w:p>
    <w:p w14:paraId="273BBEFD" w14:textId="77777777"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4F55BA">
        <w:rPr>
          <w:rFonts w:cs="Arial"/>
          <w:color w:val="000000" w:themeColor="text1"/>
          <w:szCs w:val="20"/>
        </w:rPr>
        <w:t xml:space="preserve"> </w:t>
      </w:r>
      <w:r w:rsidRPr="00805244">
        <w:rPr>
          <w:rFonts w:cs="Arial"/>
          <w:color w:val="000000" w:themeColor="text1"/>
          <w:szCs w:val="20"/>
        </w:rPr>
        <w:t xml:space="preserve">8:00 </w:t>
      </w:r>
      <w:r w:rsidR="00AC7A3C" w:rsidRPr="00AC7A3C">
        <w:rPr>
          <w:rFonts w:cs="Arial"/>
          <w:color w:val="000000" w:themeColor="text1"/>
          <w:szCs w:val="20"/>
        </w:rPr>
        <w:t>(horário de Brasília)</w:t>
      </w:r>
    </w:p>
    <w:p w14:paraId="3A1AB5D2" w14:textId="77777777"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2DBDFED3" w14:textId="77777777"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10158" w:type="dxa"/>
        <w:tblInd w:w="440" w:type="dxa"/>
        <w:tblLayout w:type="fixed"/>
        <w:tblCellMar>
          <w:left w:w="10" w:type="dxa"/>
          <w:right w:w="10" w:type="dxa"/>
        </w:tblCellMar>
        <w:tblLook w:val="0000" w:firstRow="0" w:lastRow="0" w:firstColumn="0" w:lastColumn="0" w:noHBand="0" w:noVBand="0"/>
      </w:tblPr>
      <w:tblGrid>
        <w:gridCol w:w="675"/>
        <w:gridCol w:w="4096"/>
        <w:gridCol w:w="1276"/>
        <w:gridCol w:w="851"/>
        <w:gridCol w:w="1701"/>
        <w:gridCol w:w="1559"/>
      </w:tblGrid>
      <w:tr w:rsidR="004B456D" w:rsidRPr="00B712DC" w14:paraId="6CED50AB" w14:textId="77777777" w:rsidTr="004B456D">
        <w:trPr>
          <w:trHeight w:val="1064"/>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CE5ADB4"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245D66A"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C3F7C73" w14:textId="77777777" w:rsidR="004B456D" w:rsidRPr="00B712DC" w:rsidRDefault="004B456D" w:rsidP="004B456D">
            <w:pPr>
              <w:pStyle w:val="Standard"/>
              <w:spacing w:after="0" w:line="240" w:lineRule="auto"/>
              <w:jc w:val="center"/>
              <w:rPr>
                <w:rFonts w:ascii="Times New Roman" w:hAnsi="Times New Roman" w:cs="Times New Roman"/>
                <w:b/>
              </w:rPr>
            </w:pPr>
            <w:r>
              <w:rPr>
                <w:rFonts w:ascii="Times New Roman" w:hAnsi="Times New Roman" w:cs="Times New Roman"/>
                <w:b/>
              </w:rPr>
              <w:t>Unidade</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A95F661"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Qtd</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19E6B0" w14:textId="77777777"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B3ED18" w14:textId="77777777" w:rsidR="00D87467" w:rsidRDefault="004B456D"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w:t>
            </w:r>
          </w:p>
          <w:p w14:paraId="339B6E90" w14:textId="77777777" w:rsidR="004B456D" w:rsidRPr="00B712DC" w:rsidRDefault="00D87467"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de referência</w:t>
            </w:r>
            <w:r w:rsidR="004B456D" w:rsidRPr="00B712DC">
              <w:rPr>
                <w:rFonts w:ascii="Times New Roman" w:hAnsi="Times New Roman" w:cs="Times New Roman"/>
                <w:b/>
              </w:rPr>
              <w:t xml:space="preserve"> </w:t>
            </w:r>
          </w:p>
        </w:tc>
      </w:tr>
      <w:tr w:rsidR="00B318B2" w:rsidRPr="00B712DC" w14:paraId="6A4CBDF3" w14:textId="77777777" w:rsidTr="004B456D">
        <w:tc>
          <w:tcPr>
            <w:tcW w:w="675"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F14F87D" w14:textId="6F0EB017" w:rsidR="00B318B2" w:rsidRPr="004F55BA" w:rsidRDefault="00B318B2"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01</w:t>
            </w:r>
          </w:p>
        </w:tc>
        <w:tc>
          <w:tcPr>
            <w:tcW w:w="4096"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628DBF3B" w14:textId="4DD4FCFF" w:rsidR="00B318B2" w:rsidRDefault="007C5B06" w:rsidP="007C5B06">
            <w:pPr>
              <w:pStyle w:val="Standard"/>
              <w:spacing w:after="0" w:line="240" w:lineRule="auto"/>
              <w:jc w:val="both"/>
              <w:rPr>
                <w:rFonts w:ascii="Times New Roman" w:hAnsi="Times New Roman" w:cs="Times New Roman"/>
                <w:color w:val="000000" w:themeColor="text1"/>
              </w:rPr>
            </w:pPr>
            <w:r>
              <w:rPr>
                <w:color w:val="000000" w:themeColor="text1"/>
              </w:rPr>
              <w:t>Luva para procedimento não cirúrgico, material: látex natural íntegro e uniforme, tamanho: grande, características adicionais: lubrificada com pó bioabsorvível.</w:t>
            </w:r>
          </w:p>
        </w:tc>
        <w:tc>
          <w:tcPr>
            <w:tcW w:w="1276" w:type="dxa"/>
            <w:tcBorders>
              <w:left w:val="single" w:sz="4" w:space="0" w:color="auto"/>
              <w:bottom w:val="single" w:sz="4" w:space="0" w:color="000000"/>
              <w:right w:val="single" w:sz="4" w:space="0" w:color="auto"/>
            </w:tcBorders>
            <w:tcMar>
              <w:top w:w="0" w:type="dxa"/>
              <w:left w:w="108" w:type="dxa"/>
              <w:bottom w:w="0" w:type="dxa"/>
              <w:right w:w="108" w:type="dxa"/>
            </w:tcMar>
          </w:tcPr>
          <w:p w14:paraId="11972D90" w14:textId="4ADC8FC0" w:rsidR="007C5B06" w:rsidRDefault="007C5B06" w:rsidP="007C3CC1">
            <w:pPr>
              <w:pStyle w:val="Standard"/>
              <w:spacing w:after="0" w:line="240" w:lineRule="auto"/>
              <w:jc w:val="center"/>
              <w:rPr>
                <w:rFonts w:ascii="Times New Roman" w:hAnsi="Times New Roman" w:cs="Times New Roman"/>
                <w:color w:val="000000" w:themeColor="text1"/>
              </w:rPr>
            </w:pPr>
          </w:p>
          <w:p w14:paraId="0A8397B0" w14:textId="77777777" w:rsidR="007C5B06" w:rsidRDefault="007C5B06" w:rsidP="007C3CC1">
            <w:pPr>
              <w:pStyle w:val="Standard"/>
              <w:spacing w:after="0" w:line="240" w:lineRule="auto"/>
              <w:jc w:val="center"/>
              <w:rPr>
                <w:rFonts w:ascii="Times New Roman" w:hAnsi="Times New Roman" w:cs="Times New Roman"/>
                <w:color w:val="000000" w:themeColor="text1"/>
              </w:rPr>
            </w:pPr>
          </w:p>
          <w:p w14:paraId="72EE22F5" w14:textId="56B940FF" w:rsidR="00B318B2" w:rsidRDefault="007C5B06"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Caixa</w:t>
            </w:r>
          </w:p>
        </w:tc>
        <w:tc>
          <w:tcPr>
            <w:tcW w:w="85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34BFF9C1" w14:textId="4C991D5B" w:rsidR="00B318B2" w:rsidRDefault="007C5B06"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100</w:t>
            </w:r>
          </w:p>
        </w:tc>
        <w:tc>
          <w:tcPr>
            <w:tcW w:w="170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43DD388E" w14:textId="065900CF" w:rsidR="00B318B2" w:rsidRPr="004F55BA" w:rsidRDefault="00B318B2" w:rsidP="006D3D07">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R$</w:t>
            </w:r>
            <w:r>
              <w:rPr>
                <w:rFonts w:ascii="Times New Roman" w:hAnsi="Times New Roman" w:cs="Times New Roman"/>
                <w:color w:val="000000" w:themeColor="text1"/>
              </w:rPr>
              <w:t xml:space="preserve"> </w:t>
            </w:r>
            <w:r w:rsidR="0039314B">
              <w:rPr>
                <w:rFonts w:ascii="Times New Roman" w:hAnsi="Times New Roman" w:cs="Times New Roman"/>
                <w:color w:val="000000" w:themeColor="text1"/>
              </w:rPr>
              <w:t>25,93</w:t>
            </w:r>
          </w:p>
        </w:tc>
        <w:tc>
          <w:tcPr>
            <w:tcW w:w="1559" w:type="dxa"/>
            <w:tcBorders>
              <w:left w:val="single" w:sz="4" w:space="0" w:color="auto"/>
              <w:bottom w:val="single" w:sz="4" w:space="0" w:color="000000"/>
              <w:right w:val="single" w:sz="4" w:space="0" w:color="000000"/>
            </w:tcBorders>
            <w:vAlign w:val="center"/>
          </w:tcPr>
          <w:p w14:paraId="18CF7874" w14:textId="289CF701" w:rsidR="00B318B2" w:rsidRPr="0039314B" w:rsidRDefault="00B318B2" w:rsidP="006D3D07">
            <w:pPr>
              <w:pStyle w:val="Standard"/>
              <w:spacing w:after="0" w:line="240" w:lineRule="auto"/>
              <w:jc w:val="center"/>
              <w:rPr>
                <w:rFonts w:ascii="Times New Roman" w:hAnsi="Times New Roman" w:cs="Times New Roman"/>
                <w:b/>
                <w:bCs/>
                <w:color w:val="000000" w:themeColor="text1"/>
              </w:rPr>
            </w:pPr>
            <w:r w:rsidRPr="0039314B">
              <w:rPr>
                <w:rFonts w:ascii="Times New Roman" w:hAnsi="Times New Roman" w:cs="Times New Roman"/>
                <w:b/>
                <w:bCs/>
                <w:color w:val="000000" w:themeColor="text1"/>
              </w:rPr>
              <w:t xml:space="preserve">R$ </w:t>
            </w:r>
            <w:r w:rsidR="0039314B" w:rsidRPr="0039314B">
              <w:rPr>
                <w:rFonts w:ascii="Times New Roman" w:hAnsi="Times New Roman" w:cs="Times New Roman"/>
                <w:b/>
                <w:bCs/>
                <w:color w:val="000000" w:themeColor="text1"/>
              </w:rPr>
              <w:t>2.593,00</w:t>
            </w:r>
          </w:p>
        </w:tc>
      </w:tr>
    </w:tbl>
    <w:p w14:paraId="6FC996EB" w14:textId="77777777"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4F55BA">
        <w:rPr>
          <w:rFonts w:ascii="Arial" w:hAnsi="Arial" w:cs="Arial"/>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4F55BA">
        <w:rPr>
          <w:rFonts w:ascii="Arial" w:hAnsi="Arial" w:cs="Arial"/>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4F55B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23AFB1D4" w14:textId="77777777"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2645E09E" w14:textId="77777777"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1C4F23">
        <w:rPr>
          <w:rFonts w:cs="Arial"/>
          <w:bCs/>
          <w:szCs w:val="20"/>
        </w:rPr>
        <w:t xml:space="preserve"> </w:t>
      </w:r>
      <w:r w:rsidR="00BD6135"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040E63">
        <w:rPr>
          <w:rFonts w:cs="Arial"/>
          <w:bCs/>
          <w:szCs w:val="20"/>
        </w:rPr>
        <w:t xml:space="preserve"> do</w:t>
      </w:r>
      <w:r w:rsidR="001C4F23">
        <w:rPr>
          <w:rFonts w:cs="Arial"/>
          <w:bCs/>
          <w:szCs w:val="20"/>
        </w:rPr>
        <w:t xml:space="preserve"> </w:t>
      </w:r>
      <w:r w:rsidR="00040E63">
        <w:t>Portal Nacional de Contratações Públicas – PNCP.</w:t>
      </w:r>
    </w:p>
    <w:p w14:paraId="61C6D5A1"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23FE5F3A" w14:textId="77777777"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097F076" w14:textId="77777777"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0FF0C825"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006A70C8" w:rsidRPr="00805244">
        <w:rPr>
          <w:rFonts w:cs="Arial"/>
          <w:color w:val="000000" w:themeColor="text1"/>
          <w:szCs w:val="20"/>
        </w:rPr>
        <w:t xml:space="preserve"> e seu(s) anexo(s);</w:t>
      </w:r>
    </w:p>
    <w:p w14:paraId="233AEEDD" w14:textId="77777777"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estrangeiros que não tenham representação legal no Brasil com poderes expressos para receber citação e responder administrativa ou judicialmente;</w:t>
      </w:r>
    </w:p>
    <w:p w14:paraId="26EA4956" w14:textId="77777777" w:rsidR="00D07602" w:rsidRDefault="007A2396" w:rsidP="00D0760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se enquadrem nas </w:t>
      </w:r>
      <w:r w:rsidR="00B34502">
        <w:rPr>
          <w:rFonts w:cs="Arial"/>
          <w:color w:val="000000" w:themeColor="text1"/>
          <w:szCs w:val="20"/>
        </w:rPr>
        <w:t xml:space="preserve">seguintes </w:t>
      </w:r>
      <w:r w:rsidR="006A70C8" w:rsidRPr="00805244">
        <w:rPr>
          <w:rFonts w:cs="Arial"/>
          <w:color w:val="000000" w:themeColor="text1"/>
          <w:szCs w:val="20"/>
        </w:rPr>
        <w:t>vedações</w:t>
      </w:r>
      <w:r w:rsidR="00B34502">
        <w:rPr>
          <w:rFonts w:cs="Arial"/>
          <w:color w:val="000000" w:themeColor="text1"/>
          <w:szCs w:val="20"/>
        </w:rPr>
        <w:t>:</w:t>
      </w:r>
    </w:p>
    <w:p w14:paraId="050C32CD" w14:textId="2C996F3D" w:rsidR="00B34502" w:rsidRPr="00BC2E0C"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154D3175" w14:textId="77777777" w:rsidR="00BC2E0C" w:rsidRPr="00ED3520" w:rsidRDefault="00BC2E0C" w:rsidP="00BC2E0C">
      <w:pPr>
        <w:spacing w:before="120" w:after="120" w:line="276" w:lineRule="auto"/>
        <w:ind w:left="1728"/>
        <w:jc w:val="both"/>
        <w:rPr>
          <w:rFonts w:cs="Arial"/>
          <w:color w:val="000000" w:themeColor="text1"/>
          <w:szCs w:val="20"/>
        </w:rPr>
      </w:pPr>
    </w:p>
    <w:p w14:paraId="40058BAF"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2FCC8EAB"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58A04A5" w14:textId="77777777"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E11592" w14:textId="77777777"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18053D89" w14:textId="77777777"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1C166CCA"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35847D1" w14:textId="77777777"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DF7948">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0CC7ECE1" w14:textId="77777777" w:rsidR="006A70C8" w:rsidRPr="00805244" w:rsidRDefault="00DF7948"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BD6135" w:rsidRPr="00805244">
        <w:rPr>
          <w:rFonts w:cs="Arial"/>
          <w:color w:val="000000"/>
          <w:szCs w:val="20"/>
        </w:rPr>
        <w:t>o</w:t>
      </w:r>
      <w:r w:rsidR="006A70C8" w:rsidRPr="00805244">
        <w:rPr>
          <w:rFonts w:cs="Arial"/>
          <w:color w:val="000000"/>
          <w:szCs w:val="20"/>
        </w:rPr>
        <w:t>rganizações da Sociedade Civil de Interesse Público - OSCIP, atuando nessa condição (Acórdão nº 746/2014-TCU</w:t>
      </w:r>
      <w:r>
        <w:rPr>
          <w:rFonts w:cs="Arial"/>
          <w:color w:val="000000"/>
          <w:szCs w:val="20"/>
        </w:rPr>
        <w:t xml:space="preserve"> </w:t>
      </w:r>
      <w:r w:rsidR="006A70C8" w:rsidRPr="00805244">
        <w:rPr>
          <w:rFonts w:cs="Arial"/>
          <w:color w:val="000000"/>
          <w:szCs w:val="20"/>
        </w:rPr>
        <w:t>-</w:t>
      </w:r>
      <w:r>
        <w:rPr>
          <w:rFonts w:cs="Arial"/>
          <w:color w:val="000000"/>
          <w:szCs w:val="20"/>
        </w:rPr>
        <w:t xml:space="preserve"> </w:t>
      </w:r>
      <w:r w:rsidR="006A70C8" w:rsidRPr="00805244">
        <w:rPr>
          <w:rFonts w:cs="Arial"/>
          <w:color w:val="000000"/>
          <w:szCs w:val="20"/>
        </w:rPr>
        <w:t xml:space="preserve">Plenário); </w:t>
      </w:r>
      <w:r w:rsidR="00BD6135" w:rsidRPr="00805244">
        <w:rPr>
          <w:rFonts w:cs="Arial"/>
          <w:color w:val="000000"/>
          <w:szCs w:val="20"/>
        </w:rPr>
        <w:t>e</w:t>
      </w:r>
    </w:p>
    <w:p w14:paraId="6CD71FF2" w14:textId="4D6F151E" w:rsidR="00257C0F" w:rsidRDefault="00DF7948" w:rsidP="00257C0F">
      <w:pPr>
        <w:numPr>
          <w:ilvl w:val="2"/>
          <w:numId w:val="1"/>
        </w:numPr>
        <w:spacing w:before="120" w:after="120" w:line="276" w:lineRule="auto"/>
        <w:jc w:val="both"/>
        <w:rPr>
          <w:rFonts w:cs="Arial"/>
          <w:i/>
          <w:color w:val="000000" w:themeColor="text1"/>
          <w:szCs w:val="20"/>
        </w:rPr>
      </w:pPr>
      <w:bookmarkStart w:id="0" w:name="_Hlk519667815"/>
      <w:r>
        <w:rPr>
          <w:rFonts w:cs="Arial"/>
          <w:color w:val="000000" w:themeColor="text1"/>
          <w:szCs w:val="20"/>
        </w:rPr>
        <w:t xml:space="preserve"> </w:t>
      </w:r>
      <w:r w:rsidR="006A70C8" w:rsidRPr="009F1C32">
        <w:rPr>
          <w:rFonts w:cs="Arial"/>
          <w:color w:val="000000" w:themeColor="text1"/>
          <w:szCs w:val="20"/>
        </w:rPr>
        <w:t>sociedades cooperativas</w:t>
      </w:r>
      <w:r w:rsidR="006A70C8" w:rsidRPr="009F1C32">
        <w:rPr>
          <w:rFonts w:cs="Arial"/>
          <w:i/>
          <w:color w:val="000000" w:themeColor="text1"/>
          <w:szCs w:val="20"/>
        </w:rPr>
        <w:t>.</w:t>
      </w:r>
    </w:p>
    <w:p w14:paraId="398A01E8" w14:textId="77777777" w:rsidR="00BC2E0C" w:rsidRPr="00DF7948" w:rsidRDefault="00BC2E0C" w:rsidP="00BC2E0C">
      <w:pPr>
        <w:spacing w:before="120" w:after="120" w:line="276" w:lineRule="auto"/>
        <w:ind w:left="1224"/>
        <w:jc w:val="both"/>
        <w:rPr>
          <w:rFonts w:cs="Arial"/>
          <w:i/>
          <w:color w:val="000000" w:themeColor="text1"/>
          <w:szCs w:val="20"/>
        </w:rPr>
      </w:pPr>
    </w:p>
    <w:bookmarkEnd w:id="0"/>
    <w:p w14:paraId="13F16733" w14:textId="7777777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2F10D2BD" w14:textId="77777777"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337173E1" w14:textId="7777777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227742B3" w14:textId="77777777"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54469D33"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4099501" w14:textId="77777777"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6EA61B48" w14:textId="77777777"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610C458F" w14:textId="77777777" w:rsidR="00BC2E0C"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Se o regime tributário da empresa implicar o recolhimento de tributos em percentuais variáveis, a cotação adequada será a que corresponde à média dos efetivos recolhimentos da empresa nos últimos doze meses.</w:t>
      </w:r>
    </w:p>
    <w:p w14:paraId="4CC14C44" w14:textId="77777777" w:rsidR="00BC2E0C" w:rsidRDefault="00BC2E0C" w:rsidP="00BC2E0C">
      <w:pPr>
        <w:spacing w:before="120" w:after="120" w:line="276" w:lineRule="auto"/>
        <w:ind w:left="425"/>
        <w:jc w:val="both"/>
        <w:rPr>
          <w:rFonts w:cs="Arial"/>
          <w:szCs w:val="20"/>
        </w:rPr>
      </w:pPr>
    </w:p>
    <w:p w14:paraId="0B640E18" w14:textId="77777777" w:rsidR="00BC2E0C" w:rsidRDefault="00BC2E0C" w:rsidP="00BC2E0C">
      <w:pPr>
        <w:spacing w:before="120" w:after="120" w:line="276" w:lineRule="auto"/>
        <w:ind w:left="425"/>
        <w:jc w:val="both"/>
        <w:rPr>
          <w:rFonts w:cs="Arial"/>
          <w:szCs w:val="20"/>
        </w:rPr>
      </w:pPr>
    </w:p>
    <w:p w14:paraId="757183C7" w14:textId="2E97AA11" w:rsidR="00A03321" w:rsidRPr="006F2DF0" w:rsidRDefault="00A03321" w:rsidP="00BC2E0C">
      <w:pPr>
        <w:spacing w:before="120" w:after="120" w:line="276" w:lineRule="auto"/>
        <w:ind w:left="425"/>
        <w:jc w:val="both"/>
        <w:rPr>
          <w:rFonts w:cs="Arial"/>
          <w:szCs w:val="20"/>
        </w:rPr>
      </w:pPr>
      <w:r w:rsidRPr="006F2DF0">
        <w:rPr>
          <w:rFonts w:cs="Arial"/>
          <w:szCs w:val="20"/>
        </w:rPr>
        <w:t xml:space="preserve"> </w:t>
      </w:r>
    </w:p>
    <w:p w14:paraId="1ED9556B" w14:textId="77777777"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12AEA18C" w14:textId="77777777"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07829C3" w14:textId="77777777"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DF7948">
        <w:rPr>
          <w:rFonts w:cs="Arial"/>
          <w:szCs w:val="20"/>
        </w:rPr>
        <w:t xml:space="preserve"> </w:t>
      </w:r>
      <w:r w:rsidRPr="006F2DF0">
        <w:rPr>
          <w:rFonts w:cs="Arial"/>
          <w:b/>
          <w:bCs/>
          <w:szCs w:val="20"/>
        </w:rPr>
        <w:t>NÃO</w:t>
      </w:r>
      <w:r w:rsidR="00DF7948">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CE6F6A2" w14:textId="61F7315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DF7948">
        <w:rPr>
          <w:rFonts w:cs="Arial"/>
          <w:color w:val="000000"/>
          <w:szCs w:val="20"/>
        </w:rPr>
        <w:t xml:space="preserve"> </w:t>
      </w:r>
      <w:r w:rsidRPr="00805244">
        <w:rPr>
          <w:rFonts w:cs="Arial"/>
          <w:color w:val="000000"/>
          <w:szCs w:val="20"/>
        </w:rPr>
        <w:t xml:space="preserve">deverá, </w:t>
      </w:r>
      <w:r w:rsidR="0084119D" w:rsidRPr="00805244">
        <w:rPr>
          <w:rFonts w:cs="Arial"/>
          <w:color w:val="000000"/>
          <w:szCs w:val="20"/>
        </w:rPr>
        <w:t>também, assinalar</w:t>
      </w:r>
      <w:r w:rsidR="00A728B9" w:rsidRPr="00805244">
        <w:rPr>
          <w:rFonts w:cs="Arial"/>
          <w:color w:val="000000"/>
          <w:szCs w:val="20"/>
        </w:rPr>
        <w:t xml:space="preserve">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14:paraId="339061B2"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500B006"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66D9F2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767FBE95"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1DBF6067"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51E21613"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DF7948">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6975BBC1" w14:textId="77777777"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64B0C7AF"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6CE965FB" w14:textId="77777777"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50FA2D1E" w14:textId="187D5FE0" w:rsidR="00A02D7C"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r w:rsidR="001E1E57">
        <w:rPr>
          <w:rFonts w:cs="Arial"/>
          <w:color w:val="000000" w:themeColor="text1"/>
          <w:szCs w:val="20"/>
        </w:rPr>
        <w:t>.</w:t>
      </w:r>
    </w:p>
    <w:p w14:paraId="1CD3CDD9" w14:textId="77777777" w:rsidR="00BC2E0C" w:rsidRDefault="00BC2E0C" w:rsidP="00BC2E0C">
      <w:pPr>
        <w:spacing w:before="120" w:after="120" w:line="276" w:lineRule="auto"/>
        <w:ind w:left="1224"/>
        <w:jc w:val="both"/>
        <w:rPr>
          <w:rFonts w:cs="Arial"/>
          <w:color w:val="000000" w:themeColor="text1"/>
          <w:szCs w:val="20"/>
        </w:rPr>
      </w:pPr>
    </w:p>
    <w:p w14:paraId="28A1B722" w14:textId="77777777"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5EFB6805"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6DD26B65" w14:textId="7777777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3C6EEAE4" w14:textId="77777777"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6360792"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61CD1E3D" w14:textId="77777777"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50DFED4" w14:textId="77777777"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
    <w:p w14:paraId="54F5B75F" w14:textId="77777777"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7188A5BB"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24AD831" w14:textId="7777777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C54A0F3" w14:textId="7777777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5AF5940" w14:textId="4551E8A1" w:rsidR="003D08AF" w:rsidRPr="001E1E57"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DF7948">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72563AD5" w14:textId="048CBD86" w:rsidR="001E1E57" w:rsidRDefault="001E1E57" w:rsidP="001E1E57">
      <w:pPr>
        <w:pStyle w:val="PargrafodaLista"/>
        <w:spacing w:before="120" w:after="120" w:line="276" w:lineRule="auto"/>
        <w:ind w:left="1224"/>
        <w:jc w:val="both"/>
        <w:rPr>
          <w:rFonts w:cs="Arial"/>
        </w:rPr>
      </w:pPr>
    </w:p>
    <w:p w14:paraId="264F804B" w14:textId="77777777" w:rsidR="00BC2E0C" w:rsidRPr="00B34502" w:rsidRDefault="00BC2E0C" w:rsidP="001E1E57">
      <w:pPr>
        <w:pStyle w:val="PargrafodaLista"/>
        <w:spacing w:before="120" w:after="120" w:line="276" w:lineRule="auto"/>
        <w:ind w:left="1224"/>
        <w:jc w:val="both"/>
        <w:rPr>
          <w:rFonts w:cs="Arial"/>
        </w:rPr>
      </w:pPr>
    </w:p>
    <w:p w14:paraId="72FFD752" w14:textId="77777777"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5BF45448" w14:textId="77777777"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475232C9" w14:textId="7777777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377320B0"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56B9C758"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02158C8" w14:textId="77777777"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0A57B405" w14:textId="77777777"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61A1E29B" w14:textId="7777777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A7F3664"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1D566B41"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75D56AF" w14:textId="77777777"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72D348A5" w14:textId="77777777"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2E96D050"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6AC255F7" w14:textId="77777777"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3C68DA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1D9F67F5" w14:textId="77777777"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763E84A" w14:textId="77777777"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1ED320E6" w14:textId="77777777"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24A1CC02" w14:textId="77777777"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6E1C21E5"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484D3EBC" w14:textId="47ABD40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r w:rsidR="001E1E57" w:rsidRPr="007448DA">
        <w:rPr>
          <w:rFonts w:cs="Arial"/>
          <w:color w:val="000000" w:themeColor="text1"/>
          <w:szCs w:val="20"/>
          <w:lang w:eastAsia="en-US"/>
        </w:rPr>
        <w:t>indicação</w:t>
      </w:r>
      <w:r w:rsidRPr="007448DA">
        <w:rPr>
          <w:rFonts w:cs="Arial"/>
          <w:color w:val="000000" w:themeColor="text1"/>
          <w:szCs w:val="20"/>
          <w:lang w:eastAsia="en-US"/>
        </w:rPr>
        <w:t xml:space="preserve"> de recolhimento de impostos e </w:t>
      </w:r>
      <w:r w:rsidR="001E1E57" w:rsidRPr="007448DA">
        <w:rPr>
          <w:rFonts w:cs="Arial"/>
          <w:color w:val="000000" w:themeColor="text1"/>
          <w:szCs w:val="20"/>
          <w:lang w:eastAsia="en-US"/>
        </w:rPr>
        <w:t>contribuições</w:t>
      </w:r>
      <w:r w:rsidRPr="007448DA">
        <w:rPr>
          <w:rFonts w:cs="Arial"/>
          <w:color w:val="000000" w:themeColor="text1"/>
          <w:szCs w:val="20"/>
          <w:lang w:eastAsia="en-US"/>
        </w:rPr>
        <w:t xml:space="preserve"> na forma do Simples Nacional, quando não cabível esse regime.</w:t>
      </w:r>
    </w:p>
    <w:p w14:paraId="566C858B" w14:textId="77777777"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1C4BF7C5"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296D04FA" w14:textId="77777777"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49267B32" w14:textId="77777777" w:rsidR="00BC2E0C"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w:t>
      </w:r>
    </w:p>
    <w:p w14:paraId="11A0B8E5" w14:textId="77777777" w:rsidR="00BC2E0C" w:rsidRDefault="00BC2E0C" w:rsidP="00BC2E0C">
      <w:pPr>
        <w:pStyle w:val="PargrafodaLista"/>
        <w:spacing w:before="120" w:after="120" w:line="276" w:lineRule="auto"/>
        <w:ind w:left="360"/>
        <w:jc w:val="both"/>
        <w:rPr>
          <w:rFonts w:cs="Arial"/>
          <w:color w:val="000000" w:themeColor="text1"/>
          <w:szCs w:val="20"/>
          <w:lang w:eastAsia="en-US"/>
        </w:rPr>
      </w:pPr>
    </w:p>
    <w:p w14:paraId="3DAD345A" w14:textId="77777777" w:rsidR="00BC2E0C" w:rsidRDefault="00BC2E0C" w:rsidP="00BC2E0C">
      <w:pPr>
        <w:pStyle w:val="PargrafodaLista"/>
        <w:spacing w:before="120" w:after="120" w:line="276" w:lineRule="auto"/>
        <w:ind w:left="360"/>
        <w:jc w:val="both"/>
        <w:rPr>
          <w:rFonts w:cs="Arial"/>
          <w:color w:val="000000" w:themeColor="text1"/>
          <w:szCs w:val="20"/>
          <w:lang w:eastAsia="en-US"/>
        </w:rPr>
      </w:pPr>
    </w:p>
    <w:p w14:paraId="75B001BD" w14:textId="77777777" w:rsidR="00BC2E0C" w:rsidRDefault="00BC2E0C" w:rsidP="00BC2E0C">
      <w:pPr>
        <w:pStyle w:val="PargrafodaLista"/>
        <w:spacing w:before="120" w:after="120" w:line="276" w:lineRule="auto"/>
        <w:ind w:left="360"/>
        <w:jc w:val="both"/>
        <w:rPr>
          <w:rFonts w:cs="Arial"/>
          <w:color w:val="000000" w:themeColor="text1"/>
          <w:szCs w:val="20"/>
          <w:lang w:eastAsia="en-US"/>
        </w:rPr>
      </w:pPr>
    </w:p>
    <w:p w14:paraId="31E5E77C" w14:textId="77777777" w:rsidR="00BC2E0C" w:rsidRDefault="00BC2E0C" w:rsidP="00BC2E0C">
      <w:pPr>
        <w:pStyle w:val="PargrafodaLista"/>
        <w:spacing w:before="120" w:after="120" w:line="276" w:lineRule="auto"/>
        <w:ind w:left="360"/>
        <w:jc w:val="both"/>
        <w:rPr>
          <w:rFonts w:cs="Arial"/>
          <w:color w:val="000000" w:themeColor="text1"/>
          <w:szCs w:val="20"/>
          <w:lang w:eastAsia="en-US"/>
        </w:rPr>
      </w:pPr>
    </w:p>
    <w:p w14:paraId="608B3BB0" w14:textId="77777777" w:rsidR="00BC2E0C" w:rsidRDefault="00BC2E0C" w:rsidP="00BC2E0C">
      <w:pPr>
        <w:pStyle w:val="PargrafodaLista"/>
        <w:spacing w:before="120" w:after="120" w:line="276" w:lineRule="auto"/>
        <w:ind w:left="360"/>
        <w:jc w:val="both"/>
        <w:rPr>
          <w:rFonts w:cs="Arial"/>
          <w:color w:val="000000" w:themeColor="text1"/>
          <w:szCs w:val="20"/>
          <w:lang w:eastAsia="en-US"/>
        </w:rPr>
      </w:pPr>
    </w:p>
    <w:p w14:paraId="5664BE70" w14:textId="5BEE504B" w:rsidR="004F010A" w:rsidRPr="00FF0582" w:rsidRDefault="004F010A" w:rsidP="00BC2E0C">
      <w:pPr>
        <w:pStyle w:val="PargrafodaLista"/>
        <w:spacing w:before="120" w:after="120" w:line="276" w:lineRule="auto"/>
        <w:ind w:left="360"/>
        <w:jc w:val="both"/>
        <w:rPr>
          <w:rFonts w:cs="Arial"/>
          <w:color w:val="000000" w:themeColor="text1"/>
          <w:szCs w:val="20"/>
          <w:lang w:eastAsia="en-US"/>
        </w:rPr>
      </w:pPr>
      <w:r w:rsidRPr="00FF0582">
        <w:rPr>
          <w:rFonts w:cs="Arial"/>
          <w:color w:val="000000" w:themeColor="text1"/>
          <w:szCs w:val="20"/>
          <w:lang w:eastAsia="en-US"/>
        </w:rPr>
        <w:t> </w:t>
      </w:r>
    </w:p>
    <w:p w14:paraId="71EAC3CC" w14:textId="77777777"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66665A4" w14:textId="77777777"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F7948">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31561A39" w14:textId="77777777"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4F38C7C9"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50554402"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721EE055"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25911464"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49C80F61" w14:textId="77777777"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1B02C7EB"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4BC4761"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560B393E"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79FD3AC" w14:textId="77777777"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988204A" w14:textId="77777777"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DF794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164B7035" w14:textId="77777777"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671C5301"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44A93E94" w14:textId="77777777"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14:paraId="2BD29F37"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4A32C697"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18F95EE2" w14:textId="77777777"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1B9B747"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3CB8FAF5"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1F804C84" w14:textId="6BFF3B14"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BC2E0C">
        <w:rPr>
          <w:rFonts w:cs="Arial"/>
          <w:color w:val="000000"/>
          <w:szCs w:val="20"/>
        </w:rPr>
        <w:t>;</w:t>
      </w:r>
    </w:p>
    <w:p w14:paraId="180430AF" w14:textId="398A56CB"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r w:rsidR="00BC2E0C">
        <w:rPr>
          <w:rFonts w:cs="Arial"/>
          <w:iCs/>
          <w:lang w:eastAsia="en-US"/>
        </w:rPr>
        <w:t>.</w:t>
      </w:r>
    </w:p>
    <w:p w14:paraId="0B306C36" w14:textId="5BB40B83" w:rsidR="00BC2E0C" w:rsidRDefault="00BC2E0C" w:rsidP="00BC2E0C">
      <w:pPr>
        <w:pStyle w:val="PargrafodaLista"/>
        <w:spacing w:before="120" w:after="120" w:line="276" w:lineRule="auto"/>
        <w:ind w:left="792"/>
        <w:jc w:val="both"/>
        <w:rPr>
          <w:rFonts w:cs="Arial"/>
          <w:iCs/>
          <w:lang w:eastAsia="en-US"/>
        </w:rPr>
      </w:pPr>
    </w:p>
    <w:p w14:paraId="252A8DC3" w14:textId="77777777" w:rsidR="00BC2E0C" w:rsidRDefault="00BC2E0C" w:rsidP="00BC2E0C">
      <w:pPr>
        <w:pStyle w:val="PargrafodaLista"/>
        <w:spacing w:before="120" w:after="120" w:line="276" w:lineRule="auto"/>
        <w:ind w:left="792"/>
        <w:jc w:val="both"/>
        <w:rPr>
          <w:rFonts w:cs="Arial"/>
          <w:iCs/>
          <w:lang w:eastAsia="en-US"/>
        </w:rPr>
      </w:pPr>
    </w:p>
    <w:p w14:paraId="73CC5D0C" w14:textId="77777777"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021A8D66" w14:textId="77777777"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4FAF353B"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0F99F49A" w14:textId="77777777"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20496C19" w14:textId="77777777"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BC4BEBE"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05D659B1"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referida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0B3B868A"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05A50832" w14:textId="77777777"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27381226" w14:textId="77777777"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00DF7948">
        <w:rPr>
          <w:rFonts w:eastAsia="Arial" w:cs="Arial"/>
          <w:color w:val="00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14:paraId="2D1D072F" w14:textId="6C8D3E44" w:rsidR="00082366" w:rsidRPr="00BC2E0C"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F7948">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019A9B09" w14:textId="77777777" w:rsidR="00BC2E0C" w:rsidRPr="00B70673" w:rsidRDefault="00BC2E0C" w:rsidP="00BC2E0C">
      <w:pPr>
        <w:spacing w:before="120" w:after="120" w:line="276" w:lineRule="auto"/>
        <w:ind w:left="425"/>
        <w:jc w:val="both"/>
        <w:rPr>
          <w:rFonts w:eastAsia="Arial" w:cs="Arial"/>
          <w:color w:val="000000"/>
          <w:szCs w:val="20"/>
        </w:rPr>
      </w:pPr>
    </w:p>
    <w:p w14:paraId="4DA96593" w14:textId="77777777"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76AA8786"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071E18B1" w14:textId="77777777"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8A5FF44"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033E99B1" w14:textId="7777777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139AC171" w14:textId="77777777"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32FBD0FD" w14:textId="77777777"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018D4897" w14:textId="77777777"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242671B2" w14:textId="77777777"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71E46CEA" w14:textId="77777777"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63333BA3" w14:textId="77777777"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3F83D0BB" w14:textId="233A6424" w:rsidR="007636F6" w:rsidRPr="00BC2E0C"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12207194" w14:textId="77777777" w:rsidR="00BC2E0C" w:rsidRPr="00805244" w:rsidRDefault="00BC2E0C" w:rsidP="00BC2E0C">
      <w:pPr>
        <w:spacing w:before="120" w:after="120" w:line="276" w:lineRule="auto"/>
        <w:ind w:left="1224"/>
        <w:jc w:val="both"/>
        <w:rPr>
          <w:rFonts w:cs="Arial"/>
        </w:rPr>
      </w:pPr>
    </w:p>
    <w:p w14:paraId="3EEB5AB8" w14:textId="77777777"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660414F1" w14:textId="77777777"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45A4420F" w14:textId="77777777"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4987117D" w14:textId="77777777"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5DB6D2A8" w14:textId="17949C7B"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 xml:space="preserve">pela falta do subitem 8.1.1 deste Aviso de Contratação </w:t>
      </w:r>
      <w:r w:rsidR="00BC2E0C">
        <w:rPr>
          <w:rFonts w:cs="Arial"/>
        </w:rPr>
        <w:t>Direta,</w:t>
      </w:r>
      <w:r w:rsidR="00BC2E0C" w:rsidRPr="00F710B7">
        <w:rPr>
          <w:rFonts w:cs="Arial"/>
        </w:rPr>
        <w:t xml:space="preserve"> quando</w:t>
      </w:r>
      <w:r w:rsidR="00F710B7" w:rsidRPr="00F710B7">
        <w:rPr>
          <w:rFonts w:cs="Arial"/>
        </w:rPr>
        <w:t xml:space="preserve"> não se justificar a imposição de penalidade mais grave</w:t>
      </w:r>
      <w:r w:rsidRPr="00805244">
        <w:rPr>
          <w:rFonts w:cs="Arial"/>
        </w:rPr>
        <w:t>;</w:t>
      </w:r>
    </w:p>
    <w:p w14:paraId="49BC6699" w14:textId="77777777"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5BB8E72D" w14:textId="77777777"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F7948">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5F89A341" w14:textId="77777777"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3E48E2C2" w14:textId="77777777"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0D3006C5" w14:textId="77777777"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6806253"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0648CAD2"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31998466"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69791A0A" w14:textId="7777777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65E8DB6E" w14:textId="77777777"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136F715" w14:textId="77777777"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24B1BE97"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51E97827"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4B34D15"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DA0DB18"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0217F6" w14:textId="3B43DAA3"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35276709" w14:textId="77777777" w:rsidR="00BC2E0C" w:rsidRPr="00805244" w:rsidRDefault="00BC2E0C" w:rsidP="00BC2E0C">
      <w:pPr>
        <w:spacing w:before="120" w:after="120" w:line="276" w:lineRule="auto"/>
        <w:ind w:left="425"/>
        <w:jc w:val="both"/>
        <w:rPr>
          <w:rFonts w:cs="Arial"/>
        </w:rPr>
      </w:pPr>
    </w:p>
    <w:p w14:paraId="1E5E161B" w14:textId="77777777"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1A82C634" w14:textId="77777777" w:rsidR="00B1545F" w:rsidRPr="00805244" w:rsidRDefault="00B1545F" w:rsidP="00B1545F">
      <w:pPr>
        <w:spacing w:before="120" w:after="120" w:line="276" w:lineRule="auto"/>
        <w:ind w:left="425"/>
        <w:jc w:val="both"/>
        <w:rPr>
          <w:rFonts w:cs="Arial"/>
        </w:rPr>
      </w:pPr>
    </w:p>
    <w:p w14:paraId="25FA7BCE" w14:textId="77777777"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156C492F" w14:textId="3292A6D3"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w:t>
      </w:r>
      <w:r w:rsidR="00BC2E0C">
        <w:t>ICAF</w:t>
      </w:r>
      <w:r>
        <w:t>, por mensagem eletrônica, na correspondente linha de fornecimento que pretende atender.</w:t>
      </w:r>
    </w:p>
    <w:p w14:paraId="76403E27" w14:textId="77777777"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199D5335" w14:textId="77777777" w:rsidR="005B702E"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14:paraId="438DE79A" w14:textId="77777777" w:rsidR="00461C6C"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00461C6C"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5FAE67F" w14:textId="77777777"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75697106" w14:textId="77777777" w:rsidR="00850838" w:rsidRPr="00F710B7" w:rsidRDefault="00DF7948" w:rsidP="00B70673">
      <w:pPr>
        <w:numPr>
          <w:ilvl w:val="2"/>
          <w:numId w:val="1"/>
        </w:numPr>
        <w:spacing w:before="120" w:after="120" w:line="276" w:lineRule="auto"/>
        <w:jc w:val="both"/>
        <w:rPr>
          <w:rFonts w:cs="Arial"/>
          <w:color w:val="000000"/>
          <w:szCs w:val="20"/>
        </w:rPr>
      </w:pPr>
      <w:r w:rsidRPr="00F710B7">
        <w:rPr>
          <w:rFonts w:cs="Arial"/>
          <w:color w:val="000000"/>
          <w:szCs w:val="20"/>
        </w:rPr>
        <w:t>F</w:t>
      </w:r>
      <w:r w:rsidR="00D149C0" w:rsidRPr="00F710B7">
        <w:rPr>
          <w:rFonts w:cs="Arial"/>
          <w:color w:val="000000"/>
          <w:szCs w:val="20"/>
        </w:rPr>
        <w:t>ixar</w:t>
      </w:r>
      <w:r>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6921D9AE" w14:textId="77777777"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DF7948">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52A8D4A2" w14:textId="77777777"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31F21E53" w14:textId="77777777"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308216F7" w14:textId="77777777"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09B7E025" w14:textId="77777777"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E1E99D2" w14:textId="77777777"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6FFF7D7"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DF7948">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44D3B1F8"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85F6026"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DF8383E"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46928355" w14:textId="77777777"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7DC5216D" w14:textId="561E3ACF" w:rsidR="00C4411B"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r w:rsidR="00BC2E0C">
        <w:rPr>
          <w:rFonts w:cs="Arial"/>
          <w:color w:val="000000"/>
          <w:szCs w:val="20"/>
        </w:rPr>
        <w:t>; e</w:t>
      </w:r>
    </w:p>
    <w:p w14:paraId="60C2EEB7" w14:textId="314CC251" w:rsidR="00BC2E0C" w:rsidRDefault="00BC2E0C" w:rsidP="00BC2E0C">
      <w:pPr>
        <w:spacing w:before="120" w:after="120" w:line="276" w:lineRule="auto"/>
        <w:ind w:left="1224"/>
        <w:jc w:val="both"/>
        <w:rPr>
          <w:rFonts w:cs="Arial"/>
          <w:color w:val="000000"/>
          <w:szCs w:val="20"/>
        </w:rPr>
      </w:pPr>
    </w:p>
    <w:p w14:paraId="68C75D1D" w14:textId="434C0A83" w:rsidR="00BC2E0C" w:rsidRDefault="00BC2E0C" w:rsidP="00BC2E0C">
      <w:pPr>
        <w:spacing w:before="120" w:after="120" w:line="276" w:lineRule="auto"/>
        <w:ind w:left="1224"/>
        <w:jc w:val="both"/>
        <w:rPr>
          <w:rFonts w:cs="Arial"/>
          <w:color w:val="000000"/>
          <w:szCs w:val="20"/>
        </w:rPr>
      </w:pPr>
    </w:p>
    <w:p w14:paraId="573C096C" w14:textId="3542592A" w:rsidR="00BC2E0C" w:rsidRDefault="00BC2E0C" w:rsidP="00BC2E0C">
      <w:pPr>
        <w:spacing w:before="120" w:after="120" w:line="276" w:lineRule="auto"/>
        <w:ind w:left="1224"/>
        <w:jc w:val="both"/>
        <w:rPr>
          <w:rFonts w:cs="Arial"/>
          <w:color w:val="000000"/>
          <w:szCs w:val="20"/>
        </w:rPr>
      </w:pPr>
    </w:p>
    <w:p w14:paraId="4D636D6F" w14:textId="77777777" w:rsidR="00BC2E0C" w:rsidRPr="00805244" w:rsidRDefault="00BC2E0C" w:rsidP="00BC2E0C">
      <w:pPr>
        <w:spacing w:before="120" w:after="120" w:line="276" w:lineRule="auto"/>
        <w:ind w:left="1224"/>
        <w:jc w:val="both"/>
        <w:rPr>
          <w:rFonts w:cs="Arial"/>
          <w:color w:val="000000"/>
          <w:szCs w:val="20"/>
        </w:rPr>
      </w:pPr>
    </w:p>
    <w:p w14:paraId="0EA052BA" w14:textId="31BC33D2" w:rsidR="00DE4EBF"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r w:rsidR="00BC2E0C">
        <w:rPr>
          <w:rFonts w:cs="Arial"/>
          <w:color w:val="000000"/>
          <w:szCs w:val="20"/>
        </w:rPr>
        <w:t>.</w:t>
      </w:r>
    </w:p>
    <w:p w14:paraId="1C1CDEC0" w14:textId="1A9A2EF7" w:rsidR="00BC2E0C" w:rsidRDefault="00BC2E0C" w:rsidP="00BC2E0C">
      <w:pPr>
        <w:spacing w:before="120" w:after="120" w:line="276" w:lineRule="auto"/>
        <w:jc w:val="both"/>
        <w:rPr>
          <w:rFonts w:cs="Arial"/>
          <w:color w:val="000000"/>
          <w:szCs w:val="20"/>
        </w:rPr>
      </w:pPr>
    </w:p>
    <w:p w14:paraId="28086A96" w14:textId="65EDC073" w:rsidR="00BC2E0C" w:rsidRDefault="00BC2E0C" w:rsidP="00BC2E0C">
      <w:pPr>
        <w:spacing w:before="120" w:after="120" w:line="276" w:lineRule="auto"/>
        <w:jc w:val="both"/>
        <w:rPr>
          <w:rFonts w:cs="Arial"/>
          <w:color w:val="000000"/>
          <w:szCs w:val="20"/>
        </w:rPr>
      </w:pPr>
    </w:p>
    <w:p w14:paraId="6CFCF250" w14:textId="3EE8CE8A" w:rsidR="00BC2E0C" w:rsidRDefault="00BC2E0C" w:rsidP="00BC2E0C">
      <w:pPr>
        <w:spacing w:before="120" w:after="120" w:line="276" w:lineRule="auto"/>
        <w:jc w:val="both"/>
        <w:rPr>
          <w:rFonts w:cs="Arial"/>
          <w:color w:val="000000"/>
          <w:szCs w:val="20"/>
        </w:rPr>
      </w:pPr>
    </w:p>
    <w:p w14:paraId="04485822" w14:textId="77777777" w:rsidR="00BC2E0C" w:rsidRDefault="00BC2E0C" w:rsidP="00BC2E0C">
      <w:pPr>
        <w:spacing w:before="120" w:after="120" w:line="276" w:lineRule="auto"/>
        <w:jc w:val="both"/>
        <w:rPr>
          <w:rFonts w:cs="Arial"/>
          <w:color w:val="000000"/>
          <w:szCs w:val="20"/>
        </w:rPr>
      </w:pPr>
    </w:p>
    <w:p w14:paraId="3792746D" w14:textId="77777777" w:rsidR="001C4F23" w:rsidRPr="00173DC7" w:rsidRDefault="001C4F23" w:rsidP="001C4F23">
      <w:pPr>
        <w:spacing w:before="120" w:after="120" w:line="276" w:lineRule="auto"/>
        <w:ind w:left="1224"/>
        <w:jc w:val="both"/>
        <w:rPr>
          <w:rFonts w:cs="Arial"/>
          <w:color w:val="000000"/>
          <w:szCs w:val="20"/>
        </w:rPr>
      </w:pPr>
    </w:p>
    <w:p w14:paraId="08893EAF" w14:textId="4119B2FD" w:rsidR="00C35FC1" w:rsidRDefault="002F6742" w:rsidP="00BC2E0C">
      <w:pPr>
        <w:spacing w:after="120" w:line="276" w:lineRule="auto"/>
        <w:ind w:left="360" w:right="-15"/>
        <w:jc w:val="center"/>
        <w:rPr>
          <w:rFonts w:cs="Arial"/>
          <w:color w:val="000000"/>
          <w:szCs w:val="20"/>
        </w:rPr>
      </w:pPr>
      <w:r>
        <w:rPr>
          <w:rFonts w:cs="Arial"/>
          <w:color w:val="000000"/>
          <w:szCs w:val="20"/>
        </w:rPr>
        <w:t xml:space="preserve">Manaus-AM, </w:t>
      </w:r>
      <w:r w:rsidR="00885241">
        <w:rPr>
          <w:rFonts w:cs="Arial"/>
          <w:color w:val="000000"/>
          <w:szCs w:val="20"/>
        </w:rPr>
        <w:t>21</w:t>
      </w:r>
      <w:r w:rsidR="00147041" w:rsidRPr="00805244">
        <w:rPr>
          <w:rFonts w:cs="Arial"/>
          <w:color w:val="000000"/>
          <w:szCs w:val="20"/>
        </w:rPr>
        <w:t>, de</w:t>
      </w:r>
      <w:r w:rsidR="00885241">
        <w:rPr>
          <w:rFonts w:cs="Arial"/>
          <w:color w:val="000000"/>
          <w:szCs w:val="20"/>
        </w:rPr>
        <w:t xml:space="preserve"> fevereiro </w:t>
      </w:r>
      <w:r w:rsidR="00C91375">
        <w:rPr>
          <w:rFonts w:cs="Arial"/>
          <w:color w:val="000000"/>
          <w:szCs w:val="20"/>
        </w:rPr>
        <w:t>de 2022</w:t>
      </w:r>
      <w:r w:rsidR="00BC2E0C">
        <w:rPr>
          <w:rFonts w:cs="Arial"/>
          <w:color w:val="000000"/>
          <w:szCs w:val="20"/>
        </w:rPr>
        <w:t>.</w:t>
      </w:r>
    </w:p>
    <w:p w14:paraId="14368530" w14:textId="77777777" w:rsidR="002B4556" w:rsidRDefault="002B4556" w:rsidP="00BC2E0C">
      <w:pPr>
        <w:spacing w:after="120" w:line="276" w:lineRule="auto"/>
        <w:ind w:left="360" w:right="-15"/>
        <w:jc w:val="center"/>
        <w:rPr>
          <w:rFonts w:cs="Arial"/>
          <w:color w:val="000000"/>
          <w:szCs w:val="20"/>
        </w:rPr>
      </w:pPr>
    </w:p>
    <w:p w14:paraId="0AA02C1A" w14:textId="77777777" w:rsidR="002B4556" w:rsidRDefault="002B4556" w:rsidP="00BC2E0C">
      <w:pPr>
        <w:spacing w:after="120" w:line="276" w:lineRule="auto"/>
        <w:ind w:left="360" w:right="-15"/>
        <w:jc w:val="center"/>
        <w:rPr>
          <w:rFonts w:cs="Arial"/>
          <w:color w:val="000000"/>
          <w:szCs w:val="20"/>
        </w:rPr>
      </w:pPr>
    </w:p>
    <w:p w14:paraId="3DC8949F" w14:textId="77777777" w:rsidR="005E5735" w:rsidRDefault="005E5735" w:rsidP="00BC2E0C">
      <w:pPr>
        <w:spacing w:after="120" w:line="276" w:lineRule="auto"/>
        <w:ind w:left="360" w:right="-15"/>
        <w:jc w:val="center"/>
        <w:rPr>
          <w:rFonts w:cs="Arial"/>
          <w:color w:val="000000"/>
          <w:szCs w:val="20"/>
        </w:rPr>
      </w:pPr>
    </w:p>
    <w:p w14:paraId="52FA73EC" w14:textId="77777777" w:rsidR="005E5735" w:rsidRPr="00805244" w:rsidRDefault="005E5735" w:rsidP="00BC2E0C">
      <w:pPr>
        <w:spacing w:after="120" w:line="276" w:lineRule="auto"/>
        <w:ind w:left="360" w:right="-15"/>
        <w:jc w:val="center"/>
        <w:rPr>
          <w:rFonts w:cs="Arial"/>
          <w:color w:val="000000"/>
          <w:szCs w:val="20"/>
        </w:rPr>
      </w:pPr>
    </w:p>
    <w:p w14:paraId="6D3E0E9B" w14:textId="7FB79E96" w:rsidR="00147041" w:rsidRDefault="00147041" w:rsidP="00BC2E0C">
      <w:pPr>
        <w:spacing w:line="276" w:lineRule="auto"/>
        <w:jc w:val="center"/>
        <w:rPr>
          <w:rFonts w:cs="Arial"/>
          <w:b/>
          <w:bCs/>
          <w:iCs/>
          <w:color w:val="000000"/>
          <w:szCs w:val="20"/>
        </w:rPr>
      </w:pPr>
    </w:p>
    <w:p w14:paraId="00C34367" w14:textId="77777777" w:rsidR="00C35FC1" w:rsidRPr="00C35FC1" w:rsidRDefault="00C35FC1" w:rsidP="00BC2E0C">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ANDRÉ LUIZ GRENTESKI – Cel</w:t>
      </w:r>
    </w:p>
    <w:p w14:paraId="5DFD79E4" w14:textId="77777777" w:rsidR="00C35FC1" w:rsidRPr="00C35FC1" w:rsidRDefault="00C35FC1" w:rsidP="00BC2E0C">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BAvE</w:t>
      </w:r>
      <w:r w:rsidR="004D004C">
        <w:rPr>
          <w:rFonts w:ascii="Times New Roman" w:hAnsi="Times New Roman" w:cs="Times New Roman"/>
          <w:sz w:val="22"/>
          <w:szCs w:val="22"/>
          <w:lang w:eastAsia="en-US"/>
        </w:rPr>
        <w:t>x</w:t>
      </w:r>
    </w:p>
    <w:p w14:paraId="603A17DD" w14:textId="77777777"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14:paraId="2FB25E24" w14:textId="77777777" w:rsidR="006D67F2" w:rsidRPr="00805244" w:rsidRDefault="006D67F2" w:rsidP="00B862E4">
      <w:pPr>
        <w:rPr>
          <w:rFonts w:cs="Arial"/>
          <w:lang w:eastAsia="en-US"/>
        </w:rPr>
      </w:pPr>
    </w:p>
    <w:p w14:paraId="68D25149" w14:textId="77777777" w:rsidR="00935BAB" w:rsidRDefault="00935BAB" w:rsidP="00B862E4">
      <w:pPr>
        <w:rPr>
          <w:rFonts w:cs="Arial"/>
          <w:lang w:eastAsia="en-US"/>
        </w:rPr>
      </w:pPr>
    </w:p>
    <w:p w14:paraId="67853EE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7DCBE907"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12B7B711"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2CF6D507"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4573CD2"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71C4FE81"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2D64A03D" w14:textId="77777777"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w:t>
      </w:r>
      <w:r w:rsidR="00BD2416">
        <w:rPr>
          <w:rFonts w:cs="Arial"/>
          <w:color w:val="000000"/>
          <w:szCs w:val="20"/>
        </w:rPr>
        <w:t>ngeira em funcionamento no País.</w:t>
      </w:r>
    </w:p>
    <w:p w14:paraId="086403EE"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7FF764AC"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0DE28EC"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75D4CB1C"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F80E828"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F573175"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1F1110C6"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BD496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34B5ED9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00DF7948">
        <w:rPr>
          <w:rFonts w:cs="Arial"/>
          <w:i/>
          <w:iCs/>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432339D5" w14:textId="77777777" w:rsidR="00BC2E0C" w:rsidRPr="00BC2E0C"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1C4F23">
        <w:rPr>
          <w:rFonts w:cs="Arial"/>
          <w:b/>
          <w:i/>
          <w:color w:val="000000" w:themeColor="text1"/>
          <w:szCs w:val="20"/>
          <w:u w:val="single"/>
        </w:rPr>
        <w:t xml:space="preserve"> </w:t>
      </w:r>
      <w:r w:rsidRPr="00BD2416">
        <w:rPr>
          <w:rFonts w:cs="Arial"/>
          <w:i/>
          <w:color w:val="000000" w:themeColor="text1"/>
          <w:szCs w:val="20"/>
        </w:rPr>
        <w:t>municipais</w:t>
      </w:r>
      <w:r w:rsidR="001C4F23">
        <w:rPr>
          <w:rFonts w:cs="Arial"/>
          <w:i/>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w:t>
      </w:r>
      <w:r w:rsidRPr="00F710B7">
        <w:rPr>
          <w:rFonts w:cs="Arial"/>
          <w:szCs w:val="20"/>
        </w:rPr>
        <w:lastRenderedPageBreak/>
        <w:t xml:space="preserve">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w:t>
      </w:r>
      <w:r w:rsidR="00BC2E0C">
        <w:rPr>
          <w:rFonts w:cs="Arial"/>
          <w:szCs w:val="20"/>
        </w:rPr>
        <w:t>.</w:t>
      </w:r>
    </w:p>
    <w:p w14:paraId="426815AA" w14:textId="62005E01" w:rsidR="00E23CC8" w:rsidRPr="003A3A4D" w:rsidRDefault="00E23CC8" w:rsidP="00BC2E0C">
      <w:pPr>
        <w:tabs>
          <w:tab w:val="left" w:pos="1440"/>
        </w:tabs>
        <w:autoSpaceDE w:val="0"/>
        <w:snapToGrid w:val="0"/>
        <w:spacing w:before="120" w:after="120" w:line="276" w:lineRule="auto"/>
        <w:ind w:left="927"/>
        <w:jc w:val="both"/>
        <w:rPr>
          <w:rFonts w:cs="Arial"/>
          <w:b/>
          <w:szCs w:val="20"/>
        </w:rPr>
      </w:pPr>
      <w:r w:rsidRPr="00805244">
        <w:rPr>
          <w:rFonts w:cs="Arial"/>
          <w:szCs w:val="20"/>
        </w:rPr>
        <w:t xml:space="preserve"> </w:t>
      </w:r>
    </w:p>
    <w:p w14:paraId="2E13FED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14:paraId="50253189" w14:textId="77777777"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DEA3906" w14:textId="77777777"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14:paraId="5D9A765E" w14:textId="7777777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09BBD02A" w14:textId="77777777"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052D90D6"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58E0AAF3" w14:textId="77777777" w:rsidTr="009E584F">
        <w:tc>
          <w:tcPr>
            <w:tcW w:w="2235" w:type="dxa"/>
            <w:vMerge w:val="restart"/>
            <w:vAlign w:val="center"/>
          </w:tcPr>
          <w:p w14:paraId="401A105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42F1FF6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1F2FBCEF" w14:textId="77777777" w:rsidTr="009E584F">
        <w:tc>
          <w:tcPr>
            <w:tcW w:w="2235" w:type="dxa"/>
            <w:vMerge/>
          </w:tcPr>
          <w:p w14:paraId="3E0B0884"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48527A6F"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56FD0AE"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280D061F" w14:textId="77777777" w:rsidTr="009E584F">
        <w:trPr>
          <w:cantSplit/>
        </w:trPr>
        <w:tc>
          <w:tcPr>
            <w:tcW w:w="2235" w:type="dxa"/>
            <w:vMerge w:val="restart"/>
            <w:vAlign w:val="center"/>
          </w:tcPr>
          <w:p w14:paraId="2DA54B00"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393B03C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865B08B" w14:textId="77777777" w:rsidTr="009E584F">
        <w:trPr>
          <w:cantSplit/>
        </w:trPr>
        <w:tc>
          <w:tcPr>
            <w:tcW w:w="2235" w:type="dxa"/>
            <w:vMerge/>
          </w:tcPr>
          <w:p w14:paraId="16B08D69"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0E2DA6D3"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40326757"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36F18E73" w14:textId="77777777" w:rsidTr="009E584F">
        <w:tc>
          <w:tcPr>
            <w:tcW w:w="2235" w:type="dxa"/>
            <w:vMerge w:val="restart"/>
            <w:vAlign w:val="center"/>
          </w:tcPr>
          <w:p w14:paraId="68B339D6"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3EBEC0A7"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76996D45" w14:textId="77777777" w:rsidTr="009E584F">
        <w:tc>
          <w:tcPr>
            <w:tcW w:w="2235" w:type="dxa"/>
            <w:vMerge/>
          </w:tcPr>
          <w:p w14:paraId="6BF2AC10"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57BFDD4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7701E6E6" w14:textId="77777777"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1F04090E" w14:textId="77777777"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rsidSect="005724CA">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3B73" w14:textId="77777777" w:rsidR="00CB69D2" w:rsidRDefault="00CB69D2" w:rsidP="00805244">
      <w:r>
        <w:separator/>
      </w:r>
    </w:p>
  </w:endnote>
  <w:endnote w:type="continuationSeparator" w:id="0">
    <w:p w14:paraId="57DB7F6E" w14:textId="77777777" w:rsidR="00CB69D2" w:rsidRDefault="00CB69D2"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B74" w14:textId="77777777" w:rsidR="006E6D2D" w:rsidRDefault="006E6D2D">
    <w:pPr>
      <w:pStyle w:val="Rodap"/>
      <w:rPr>
        <w:sz w:val="12"/>
        <w:szCs w:val="12"/>
      </w:rPr>
    </w:pPr>
    <w:r>
      <w:rPr>
        <w:sz w:val="12"/>
        <w:szCs w:val="12"/>
      </w:rPr>
      <w:t>Câmara Nacional de Modelos de Licitações e Contratos – CNMLC/CGU/AGU</w:t>
    </w:r>
  </w:p>
  <w:p w14:paraId="415304E8" w14:textId="77777777" w:rsidR="008A09C2" w:rsidRPr="00805244" w:rsidRDefault="008A09C2">
    <w:pPr>
      <w:pStyle w:val="Rodap"/>
      <w:rPr>
        <w:sz w:val="12"/>
        <w:szCs w:val="12"/>
      </w:rPr>
    </w:pPr>
    <w:r w:rsidRPr="00805244">
      <w:rPr>
        <w:sz w:val="12"/>
        <w:szCs w:val="12"/>
      </w:rPr>
      <w:t>Aviso de Dispensa Eletrônica – Lei nº 14.133/21 e IN SEGES/ME nº 67/2021</w:t>
    </w:r>
  </w:p>
  <w:p w14:paraId="28F0041C" w14:textId="77777777"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28D3" w14:textId="77777777" w:rsidR="00CB69D2" w:rsidRDefault="00CB69D2" w:rsidP="00805244">
      <w:r>
        <w:separator/>
      </w:r>
    </w:p>
  </w:footnote>
  <w:footnote w:type="continuationSeparator" w:id="0">
    <w:p w14:paraId="16AF24A7" w14:textId="77777777" w:rsidR="00CB69D2" w:rsidRDefault="00CB69D2"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0E1A"/>
    <w:rsid w:val="000001C4"/>
    <w:rsid w:val="00005DBE"/>
    <w:rsid w:val="00005DF8"/>
    <w:rsid w:val="00011908"/>
    <w:rsid w:val="00022663"/>
    <w:rsid w:val="00031257"/>
    <w:rsid w:val="00040E63"/>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50BF"/>
    <w:rsid w:val="001379B1"/>
    <w:rsid w:val="001402FB"/>
    <w:rsid w:val="0014056D"/>
    <w:rsid w:val="00141307"/>
    <w:rsid w:val="00141AB7"/>
    <w:rsid w:val="00147041"/>
    <w:rsid w:val="00152018"/>
    <w:rsid w:val="001529AF"/>
    <w:rsid w:val="00154AC3"/>
    <w:rsid w:val="00161FEF"/>
    <w:rsid w:val="00173DC7"/>
    <w:rsid w:val="00196F9E"/>
    <w:rsid w:val="001A03C8"/>
    <w:rsid w:val="001A31DC"/>
    <w:rsid w:val="001A5846"/>
    <w:rsid w:val="001B51A5"/>
    <w:rsid w:val="001B7D6A"/>
    <w:rsid w:val="001C056B"/>
    <w:rsid w:val="001C08BF"/>
    <w:rsid w:val="001C4F23"/>
    <w:rsid w:val="001D10F8"/>
    <w:rsid w:val="001D347D"/>
    <w:rsid w:val="001D6C6E"/>
    <w:rsid w:val="001E1103"/>
    <w:rsid w:val="001E1E57"/>
    <w:rsid w:val="001F0CF7"/>
    <w:rsid w:val="00212C04"/>
    <w:rsid w:val="002139B8"/>
    <w:rsid w:val="0021404C"/>
    <w:rsid w:val="00214615"/>
    <w:rsid w:val="002236A5"/>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94BB8"/>
    <w:rsid w:val="002A76E2"/>
    <w:rsid w:val="002B2C30"/>
    <w:rsid w:val="002B440D"/>
    <w:rsid w:val="002B4556"/>
    <w:rsid w:val="002B4DF7"/>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20F81"/>
    <w:rsid w:val="0033312B"/>
    <w:rsid w:val="0033363C"/>
    <w:rsid w:val="003350C9"/>
    <w:rsid w:val="00335AA8"/>
    <w:rsid w:val="00345ECC"/>
    <w:rsid w:val="00350DB8"/>
    <w:rsid w:val="003726D9"/>
    <w:rsid w:val="00382047"/>
    <w:rsid w:val="0038550E"/>
    <w:rsid w:val="0039314B"/>
    <w:rsid w:val="00394423"/>
    <w:rsid w:val="003A3A4D"/>
    <w:rsid w:val="003A72FB"/>
    <w:rsid w:val="003B262C"/>
    <w:rsid w:val="003D08AF"/>
    <w:rsid w:val="003D0E1A"/>
    <w:rsid w:val="003D3CFA"/>
    <w:rsid w:val="003D5F26"/>
    <w:rsid w:val="003E5FEE"/>
    <w:rsid w:val="003F2EBE"/>
    <w:rsid w:val="003F6684"/>
    <w:rsid w:val="00427F05"/>
    <w:rsid w:val="00440823"/>
    <w:rsid w:val="00450282"/>
    <w:rsid w:val="004544FC"/>
    <w:rsid w:val="00461C6C"/>
    <w:rsid w:val="0047016E"/>
    <w:rsid w:val="0047336D"/>
    <w:rsid w:val="00484B4C"/>
    <w:rsid w:val="004904D7"/>
    <w:rsid w:val="00491657"/>
    <w:rsid w:val="004933C0"/>
    <w:rsid w:val="00494B68"/>
    <w:rsid w:val="004A5008"/>
    <w:rsid w:val="004B456D"/>
    <w:rsid w:val="004B6261"/>
    <w:rsid w:val="004B7338"/>
    <w:rsid w:val="004C0606"/>
    <w:rsid w:val="004C5205"/>
    <w:rsid w:val="004D004C"/>
    <w:rsid w:val="004F010A"/>
    <w:rsid w:val="004F2028"/>
    <w:rsid w:val="004F4417"/>
    <w:rsid w:val="004F55BA"/>
    <w:rsid w:val="004F64D4"/>
    <w:rsid w:val="005013DC"/>
    <w:rsid w:val="00503F74"/>
    <w:rsid w:val="00507305"/>
    <w:rsid w:val="00507FB9"/>
    <w:rsid w:val="00510F4D"/>
    <w:rsid w:val="005160E8"/>
    <w:rsid w:val="00540167"/>
    <w:rsid w:val="0054099B"/>
    <w:rsid w:val="00546E81"/>
    <w:rsid w:val="00546F8D"/>
    <w:rsid w:val="0055168F"/>
    <w:rsid w:val="00552FFC"/>
    <w:rsid w:val="005559A9"/>
    <w:rsid w:val="00570C4C"/>
    <w:rsid w:val="005724CA"/>
    <w:rsid w:val="00572BCD"/>
    <w:rsid w:val="00573983"/>
    <w:rsid w:val="00574E8B"/>
    <w:rsid w:val="00584870"/>
    <w:rsid w:val="00585369"/>
    <w:rsid w:val="00597AAC"/>
    <w:rsid w:val="005A45A8"/>
    <w:rsid w:val="005A5E9A"/>
    <w:rsid w:val="005B15FC"/>
    <w:rsid w:val="005B63F8"/>
    <w:rsid w:val="005B702E"/>
    <w:rsid w:val="005C0411"/>
    <w:rsid w:val="005C33B1"/>
    <w:rsid w:val="005C3AC7"/>
    <w:rsid w:val="005D4A74"/>
    <w:rsid w:val="005E4BCD"/>
    <w:rsid w:val="005E5735"/>
    <w:rsid w:val="005F0F8F"/>
    <w:rsid w:val="005F2123"/>
    <w:rsid w:val="005F5F6D"/>
    <w:rsid w:val="0060036A"/>
    <w:rsid w:val="00614A63"/>
    <w:rsid w:val="00614AA9"/>
    <w:rsid w:val="006178C3"/>
    <w:rsid w:val="00621930"/>
    <w:rsid w:val="0062472B"/>
    <w:rsid w:val="0064175F"/>
    <w:rsid w:val="00653BFD"/>
    <w:rsid w:val="006546C7"/>
    <w:rsid w:val="00657391"/>
    <w:rsid w:val="006578D1"/>
    <w:rsid w:val="00663557"/>
    <w:rsid w:val="00666A34"/>
    <w:rsid w:val="0067063D"/>
    <w:rsid w:val="006724BD"/>
    <w:rsid w:val="00686344"/>
    <w:rsid w:val="00696097"/>
    <w:rsid w:val="006A07A6"/>
    <w:rsid w:val="006A70C8"/>
    <w:rsid w:val="006B5D53"/>
    <w:rsid w:val="006C1507"/>
    <w:rsid w:val="006C1AE1"/>
    <w:rsid w:val="006C4DD5"/>
    <w:rsid w:val="006C55FF"/>
    <w:rsid w:val="006D1C55"/>
    <w:rsid w:val="006D3D07"/>
    <w:rsid w:val="006D5B0D"/>
    <w:rsid w:val="006D67F2"/>
    <w:rsid w:val="006E1FC5"/>
    <w:rsid w:val="006E4F86"/>
    <w:rsid w:val="006E5201"/>
    <w:rsid w:val="006E6D2D"/>
    <w:rsid w:val="006F2DF0"/>
    <w:rsid w:val="00721E30"/>
    <w:rsid w:val="00726263"/>
    <w:rsid w:val="00726E97"/>
    <w:rsid w:val="007313BA"/>
    <w:rsid w:val="007318E3"/>
    <w:rsid w:val="00731D60"/>
    <w:rsid w:val="007430ED"/>
    <w:rsid w:val="00743AD2"/>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A2396"/>
    <w:rsid w:val="007C27EE"/>
    <w:rsid w:val="007C3CC1"/>
    <w:rsid w:val="007C5B06"/>
    <w:rsid w:val="007D5B71"/>
    <w:rsid w:val="007E4B5B"/>
    <w:rsid w:val="007E58B1"/>
    <w:rsid w:val="007F3C11"/>
    <w:rsid w:val="007F4037"/>
    <w:rsid w:val="00804545"/>
    <w:rsid w:val="00805244"/>
    <w:rsid w:val="00810B70"/>
    <w:rsid w:val="008255F2"/>
    <w:rsid w:val="00835A92"/>
    <w:rsid w:val="0084119D"/>
    <w:rsid w:val="00850838"/>
    <w:rsid w:val="008510B3"/>
    <w:rsid w:val="008563B5"/>
    <w:rsid w:val="008702C9"/>
    <w:rsid w:val="0087414A"/>
    <w:rsid w:val="00876BAE"/>
    <w:rsid w:val="00882CD8"/>
    <w:rsid w:val="008843A0"/>
    <w:rsid w:val="00884F6D"/>
    <w:rsid w:val="00885241"/>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23C94"/>
    <w:rsid w:val="00935BAB"/>
    <w:rsid w:val="009365A1"/>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4A91"/>
    <w:rsid w:val="009F7713"/>
    <w:rsid w:val="00A023BD"/>
    <w:rsid w:val="00A02D7C"/>
    <w:rsid w:val="00A03321"/>
    <w:rsid w:val="00A05D6D"/>
    <w:rsid w:val="00A10A5A"/>
    <w:rsid w:val="00A2146C"/>
    <w:rsid w:val="00A22767"/>
    <w:rsid w:val="00A22FA7"/>
    <w:rsid w:val="00A23106"/>
    <w:rsid w:val="00A2439B"/>
    <w:rsid w:val="00A40D0B"/>
    <w:rsid w:val="00A57A23"/>
    <w:rsid w:val="00A60564"/>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18B2"/>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23C3"/>
    <w:rsid w:val="00BB761E"/>
    <w:rsid w:val="00BC2A3B"/>
    <w:rsid w:val="00BC2E0C"/>
    <w:rsid w:val="00BC6F0C"/>
    <w:rsid w:val="00BD2416"/>
    <w:rsid w:val="00BD247B"/>
    <w:rsid w:val="00BD4EF1"/>
    <w:rsid w:val="00BD51CE"/>
    <w:rsid w:val="00BD6135"/>
    <w:rsid w:val="00BD658E"/>
    <w:rsid w:val="00BF2826"/>
    <w:rsid w:val="00BF3D09"/>
    <w:rsid w:val="00C01FE4"/>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5625B"/>
    <w:rsid w:val="00C60199"/>
    <w:rsid w:val="00C6579F"/>
    <w:rsid w:val="00C779C0"/>
    <w:rsid w:val="00C818A9"/>
    <w:rsid w:val="00C81EB2"/>
    <w:rsid w:val="00C82728"/>
    <w:rsid w:val="00C87A8A"/>
    <w:rsid w:val="00C91375"/>
    <w:rsid w:val="00CB69D2"/>
    <w:rsid w:val="00CC0479"/>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17E4B"/>
    <w:rsid w:val="00D245B6"/>
    <w:rsid w:val="00D24ABE"/>
    <w:rsid w:val="00D56E66"/>
    <w:rsid w:val="00D66B0D"/>
    <w:rsid w:val="00D71239"/>
    <w:rsid w:val="00D71C04"/>
    <w:rsid w:val="00D76727"/>
    <w:rsid w:val="00D808C1"/>
    <w:rsid w:val="00D82056"/>
    <w:rsid w:val="00D851F4"/>
    <w:rsid w:val="00D87467"/>
    <w:rsid w:val="00D91810"/>
    <w:rsid w:val="00D941D2"/>
    <w:rsid w:val="00D96F4D"/>
    <w:rsid w:val="00DC4636"/>
    <w:rsid w:val="00DD0C8D"/>
    <w:rsid w:val="00DD29B3"/>
    <w:rsid w:val="00DE4EBF"/>
    <w:rsid w:val="00DF1277"/>
    <w:rsid w:val="00DF794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14F7"/>
    <w:rsid w:val="00E6501A"/>
    <w:rsid w:val="00E6672C"/>
    <w:rsid w:val="00E73217"/>
    <w:rsid w:val="00E92529"/>
    <w:rsid w:val="00E94E11"/>
    <w:rsid w:val="00EB5DDB"/>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5B8"/>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4102"/>
  <w15:docId w15:val="{380C5513-679C-41EA-A33F-B9E811E4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11</Pages>
  <Words>5146</Words>
  <Characters>27789</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aguinaldo vieira</cp:lastModifiedBy>
  <cp:revision>96</cp:revision>
  <dcterms:created xsi:type="dcterms:W3CDTF">2021-08-05T16:35:00Z</dcterms:created>
  <dcterms:modified xsi:type="dcterms:W3CDTF">2022-02-21T20:14:00Z</dcterms:modified>
</cp:coreProperties>
</file>